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1" w:rsidRPr="008437B1" w:rsidRDefault="008C5BA1" w:rsidP="008C5BA1">
      <w:pPr>
        <w:pStyle w:val="a3"/>
        <w:shd w:val="clear" w:color="auto" w:fill="FFFFFF"/>
        <w:jc w:val="center"/>
        <w:rPr>
          <w:sz w:val="20"/>
          <w:szCs w:val="20"/>
        </w:rPr>
      </w:pPr>
      <w:r w:rsidRPr="008437B1">
        <w:rPr>
          <w:rStyle w:val="a4"/>
        </w:rPr>
        <w:t>УСЛОВИЯ  ПРИЕМА</w:t>
      </w:r>
      <w:r w:rsidRPr="008437B1">
        <w:br/>
      </w:r>
      <w:r w:rsidR="008437B1">
        <w:rPr>
          <w:rStyle w:val="a4"/>
        </w:rPr>
        <w:t>в</w:t>
      </w:r>
      <w:r w:rsidR="008437B1" w:rsidRPr="008437B1">
        <w:rPr>
          <w:rStyle w:val="a4"/>
        </w:rPr>
        <w:t xml:space="preserve"> г</w:t>
      </w:r>
      <w:r w:rsidRPr="008437B1">
        <w:rPr>
          <w:rStyle w:val="a4"/>
        </w:rPr>
        <w:t>осударственное бюджетное профессиональное  образовательное учреждение</w:t>
      </w:r>
      <w:r w:rsidRPr="008437B1">
        <w:br/>
      </w:r>
      <w:r w:rsidRPr="008437B1">
        <w:rPr>
          <w:rStyle w:val="a4"/>
        </w:rPr>
        <w:t> «</w:t>
      </w:r>
      <w:r w:rsidR="008437B1" w:rsidRPr="008437B1">
        <w:rPr>
          <w:rStyle w:val="a4"/>
        </w:rPr>
        <w:t xml:space="preserve">Государственный агротехнический колледж»  </w:t>
      </w:r>
      <w:proofErr w:type="gramStart"/>
      <w:r w:rsidR="008437B1" w:rsidRPr="008437B1">
        <w:rPr>
          <w:rStyle w:val="a4"/>
        </w:rPr>
        <w:t>с</w:t>
      </w:r>
      <w:proofErr w:type="gramEnd"/>
      <w:r w:rsidR="008437B1" w:rsidRPr="008437B1">
        <w:rPr>
          <w:rStyle w:val="a4"/>
        </w:rPr>
        <w:t>. Московское</w:t>
      </w:r>
    </w:p>
    <w:p w:rsidR="008437B1" w:rsidRPr="00537DB3" w:rsidRDefault="008C5BA1" w:rsidP="00537DB3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  <w:u w:val="single"/>
        </w:rPr>
      </w:pPr>
      <w:r w:rsidRPr="008437B1">
        <w:rPr>
          <w:sz w:val="20"/>
          <w:szCs w:val="20"/>
        </w:rPr>
        <w:br/>
      </w:r>
      <w:r w:rsidR="008437B1" w:rsidRPr="00537DB3">
        <w:rPr>
          <w:sz w:val="21"/>
          <w:szCs w:val="21"/>
        </w:rPr>
        <w:t xml:space="preserve">          </w:t>
      </w:r>
      <w:r w:rsidRPr="00537DB3">
        <w:rPr>
          <w:sz w:val="28"/>
          <w:szCs w:val="28"/>
        </w:rPr>
        <w:t xml:space="preserve">Колледж осуществляет прием на обучение на основе результатов освоения </w:t>
      </w:r>
      <w:proofErr w:type="gramStart"/>
      <w:r w:rsidRPr="00537DB3">
        <w:rPr>
          <w:sz w:val="28"/>
          <w:szCs w:val="28"/>
        </w:rPr>
        <w:t>поступающими</w:t>
      </w:r>
      <w:proofErr w:type="gramEnd"/>
      <w:r w:rsidRPr="00537DB3">
        <w:rPr>
          <w:sz w:val="28"/>
          <w:szCs w:val="28"/>
        </w:rPr>
        <w:t xml:space="preserve"> образовательной програм</w:t>
      </w:r>
      <w:r w:rsidR="008437B1" w:rsidRPr="00537DB3">
        <w:rPr>
          <w:sz w:val="28"/>
          <w:szCs w:val="28"/>
        </w:rPr>
        <w:t xml:space="preserve">мы </w:t>
      </w:r>
      <w:r w:rsidR="008437B1" w:rsidRPr="00537DB3">
        <w:rPr>
          <w:b/>
          <w:sz w:val="28"/>
          <w:szCs w:val="28"/>
          <w:u w:val="single"/>
        </w:rPr>
        <w:t>основного общего образования</w:t>
      </w:r>
      <w:r w:rsidR="00426D69">
        <w:rPr>
          <w:b/>
          <w:sz w:val="28"/>
          <w:szCs w:val="28"/>
          <w:u w:val="single"/>
        </w:rPr>
        <w:t xml:space="preserve"> только на бюджетной основе</w:t>
      </w:r>
      <w:r w:rsidR="008437B1" w:rsidRPr="00537DB3">
        <w:rPr>
          <w:sz w:val="28"/>
          <w:szCs w:val="28"/>
        </w:rPr>
        <w:t xml:space="preserve">,  вступительные испытания по заявленным специальностям (профессиям)  </w:t>
      </w:r>
      <w:r w:rsidR="008437B1" w:rsidRPr="00537DB3">
        <w:rPr>
          <w:b/>
          <w:sz w:val="28"/>
          <w:szCs w:val="28"/>
          <w:u w:val="single"/>
        </w:rPr>
        <w:t>не проводятся.</w:t>
      </w:r>
    </w:p>
    <w:p w:rsidR="008437B1" w:rsidRPr="00537DB3" w:rsidRDefault="008437B1" w:rsidP="00537DB3">
      <w:pPr>
        <w:tabs>
          <w:tab w:val="left" w:pos="8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7D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5BA1" w:rsidRPr="00537DB3">
        <w:rPr>
          <w:rFonts w:ascii="Times New Roman" w:hAnsi="Times New Roman" w:cs="Times New Roman"/>
          <w:sz w:val="28"/>
          <w:szCs w:val="28"/>
        </w:rPr>
        <w:t>В случа</w:t>
      </w:r>
      <w:r w:rsidRPr="00537DB3">
        <w:rPr>
          <w:rFonts w:ascii="Times New Roman" w:hAnsi="Times New Roman" w:cs="Times New Roman"/>
          <w:sz w:val="28"/>
          <w:szCs w:val="28"/>
        </w:rPr>
        <w:t>е если</w:t>
      </w:r>
      <w:bookmarkStart w:id="0" w:name="_GoBack"/>
      <w:bookmarkEnd w:id="0"/>
      <w:r w:rsidRPr="00537DB3">
        <w:rPr>
          <w:rFonts w:ascii="Times New Roman" w:hAnsi="Times New Roman" w:cs="Times New Roman"/>
          <w:sz w:val="28"/>
          <w:szCs w:val="28"/>
        </w:rPr>
        <w:t xml:space="preserve"> численность поступающих </w:t>
      </w:r>
      <w:r w:rsidR="008C5BA1" w:rsidRPr="00537DB3">
        <w:rPr>
          <w:rFonts w:ascii="Times New Roman" w:hAnsi="Times New Roman" w:cs="Times New Roman"/>
          <w:sz w:val="28"/>
          <w:szCs w:val="28"/>
        </w:rPr>
        <w:t xml:space="preserve">превышает количество мест, финансовое обеспечение которых осуществляется за </w:t>
      </w:r>
      <w:r w:rsidRPr="00537DB3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</w:t>
      </w:r>
      <w:r w:rsidRPr="00537DB3">
        <w:rPr>
          <w:rFonts w:ascii="Times New Roman" w:hAnsi="Times New Roman" w:cs="Times New Roman"/>
          <w:sz w:val="28"/>
          <w:szCs w:val="28"/>
        </w:rPr>
        <w:t xml:space="preserve"> </w:t>
      </w:r>
      <w:r w:rsidRPr="00537DB3">
        <w:rPr>
          <w:rFonts w:ascii="Times New Roman" w:hAnsi="Times New Roman" w:cs="Times New Roman"/>
          <w:sz w:val="28"/>
          <w:szCs w:val="28"/>
        </w:rPr>
        <w:t>бюджет</w:t>
      </w:r>
      <w:r w:rsidRPr="00537DB3">
        <w:rPr>
          <w:rFonts w:ascii="Times New Roman" w:hAnsi="Times New Roman" w:cs="Times New Roman"/>
          <w:sz w:val="28"/>
          <w:szCs w:val="28"/>
        </w:rPr>
        <w:t>а</w:t>
      </w:r>
      <w:r w:rsidRPr="00537DB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Pr="00537DB3">
        <w:rPr>
          <w:rFonts w:ascii="Times New Roman" w:hAnsi="Times New Roman" w:cs="Times New Roman"/>
          <w:sz w:val="28"/>
          <w:szCs w:val="28"/>
        </w:rPr>
        <w:t>а</w:t>
      </w:r>
      <w:r w:rsidRPr="00537DB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37DB3">
        <w:rPr>
          <w:rFonts w:ascii="Times New Roman" w:hAnsi="Times New Roman" w:cs="Times New Roman"/>
          <w:sz w:val="28"/>
          <w:szCs w:val="28"/>
        </w:rPr>
        <w:t xml:space="preserve">, </w:t>
      </w:r>
      <w:r w:rsidR="008C5BA1" w:rsidRPr="00537DB3">
        <w:rPr>
          <w:rFonts w:ascii="Times New Roman" w:hAnsi="Times New Roman" w:cs="Times New Roman"/>
          <w:sz w:val="28"/>
          <w:szCs w:val="28"/>
        </w:rPr>
        <w:t>колледж составляет рейтинг абитуриентов.</w:t>
      </w:r>
      <w:r w:rsidRPr="00537DB3">
        <w:rPr>
          <w:rFonts w:ascii="Times New Roman" w:hAnsi="Times New Roman" w:cs="Times New Roman"/>
          <w:sz w:val="28"/>
          <w:szCs w:val="28"/>
        </w:rPr>
        <w:t xml:space="preserve"> </w:t>
      </w:r>
      <w:r w:rsidR="008C5BA1" w:rsidRPr="00537DB3">
        <w:rPr>
          <w:rFonts w:ascii="Times New Roman" w:hAnsi="Times New Roman" w:cs="Times New Roman"/>
          <w:sz w:val="28"/>
          <w:szCs w:val="28"/>
        </w:rPr>
        <w:t>Составление рейтинга абитуриентов производится путем подсчета среднего бала аттестата.</w:t>
      </w:r>
      <w:r w:rsidRPr="00537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BA1" w:rsidRPr="00537D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5BA1" w:rsidRPr="00537DB3">
        <w:rPr>
          <w:rFonts w:ascii="Times New Roman" w:hAnsi="Times New Roman" w:cs="Times New Roman"/>
          <w:sz w:val="28"/>
          <w:szCs w:val="28"/>
        </w:rPr>
        <w:t>редний балл устанавливается с точностью до сотых (второго знака после запятой).</w:t>
      </w:r>
      <w:r w:rsidR="008C5BA1" w:rsidRPr="00537DB3">
        <w:rPr>
          <w:rFonts w:ascii="Times New Roman" w:hAnsi="Times New Roman" w:cs="Times New Roman"/>
          <w:sz w:val="28"/>
          <w:szCs w:val="28"/>
        </w:rPr>
        <w:br/>
      </w:r>
      <w:r w:rsidRPr="00537DB3">
        <w:rPr>
          <w:rFonts w:ascii="Times New Roman" w:hAnsi="Times New Roman" w:cs="Times New Roman"/>
          <w:sz w:val="28"/>
          <w:szCs w:val="28"/>
        </w:rPr>
        <w:t>При равенстве среднего балла документа об образовании преимущественным правом на поступление пользуются поступающие, имеющие лучшие результаты по профильным</w:t>
      </w:r>
      <w:r w:rsidRPr="00537D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DB3">
        <w:rPr>
          <w:rFonts w:ascii="Times New Roman" w:hAnsi="Times New Roman" w:cs="Times New Roman"/>
          <w:sz w:val="28"/>
          <w:szCs w:val="28"/>
        </w:rPr>
        <w:t>предметам</w:t>
      </w:r>
      <w:r w:rsidRPr="00537D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DB3">
        <w:rPr>
          <w:rFonts w:ascii="Times New Roman" w:hAnsi="Times New Roman" w:cs="Times New Roman"/>
          <w:sz w:val="28"/>
          <w:szCs w:val="28"/>
        </w:rPr>
        <w:t xml:space="preserve">имеющие индивидуальные </w:t>
      </w:r>
      <w:r w:rsidRPr="00537DB3">
        <w:rPr>
          <w:rFonts w:ascii="Times New Roman" w:hAnsi="Times New Roman" w:cs="Times New Roman"/>
          <w:spacing w:val="-2"/>
          <w:sz w:val="28"/>
          <w:szCs w:val="28"/>
        </w:rPr>
        <w:t>достижения.</w:t>
      </w:r>
    </w:p>
    <w:p w:rsidR="008C5BA1" w:rsidRPr="00537DB3" w:rsidRDefault="008C5BA1" w:rsidP="00537DB3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537DB3">
        <w:rPr>
          <w:sz w:val="28"/>
          <w:szCs w:val="28"/>
        </w:rPr>
        <w:t> </w:t>
      </w:r>
      <w:r w:rsidRPr="00537DB3">
        <w:rPr>
          <w:sz w:val="28"/>
          <w:szCs w:val="28"/>
        </w:rPr>
        <w:br/>
      </w:r>
      <w:r w:rsidR="00537DB3">
        <w:rPr>
          <w:rStyle w:val="a4"/>
          <w:sz w:val="28"/>
          <w:szCs w:val="28"/>
        </w:rPr>
        <w:t xml:space="preserve">           </w:t>
      </w:r>
      <w:r w:rsidRPr="00537DB3">
        <w:rPr>
          <w:rStyle w:val="a4"/>
          <w:sz w:val="28"/>
          <w:szCs w:val="28"/>
        </w:rPr>
        <w:t>Приём в колледж по образовательным программам проводится </w:t>
      </w:r>
      <w:r w:rsidRPr="00537DB3">
        <w:rPr>
          <w:sz w:val="28"/>
          <w:szCs w:val="28"/>
        </w:rPr>
        <w:br/>
      </w:r>
      <w:r w:rsidRPr="00537DB3">
        <w:rPr>
          <w:rStyle w:val="a4"/>
          <w:sz w:val="28"/>
          <w:szCs w:val="28"/>
        </w:rPr>
        <w:t>только на первый курс</w:t>
      </w:r>
      <w:r w:rsidRPr="00537DB3">
        <w:rPr>
          <w:sz w:val="28"/>
          <w:szCs w:val="28"/>
        </w:rPr>
        <w:t>  </w:t>
      </w:r>
      <w:r w:rsidRPr="00537DB3">
        <w:rPr>
          <w:rStyle w:val="a4"/>
          <w:sz w:val="28"/>
          <w:szCs w:val="28"/>
        </w:rPr>
        <w:t>по личному заявлению граждан.</w:t>
      </w:r>
      <w:r w:rsidRPr="00537DB3">
        <w:rPr>
          <w:sz w:val="28"/>
          <w:szCs w:val="28"/>
        </w:rPr>
        <w:br/>
      </w:r>
      <w:r w:rsidRPr="00537DB3">
        <w:rPr>
          <w:sz w:val="21"/>
          <w:szCs w:val="21"/>
        </w:rPr>
        <w:t> </w:t>
      </w:r>
    </w:p>
    <w:p w:rsidR="00933542" w:rsidRPr="00537DB3" w:rsidRDefault="00933542" w:rsidP="00537DB3">
      <w:pPr>
        <w:ind w:right="-1"/>
        <w:jc w:val="both"/>
        <w:rPr>
          <w:rFonts w:ascii="Times New Roman" w:hAnsi="Times New Roman" w:cs="Times New Roman"/>
        </w:rPr>
      </w:pPr>
    </w:p>
    <w:sectPr w:rsidR="00933542" w:rsidRPr="0053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6479"/>
    <w:multiLevelType w:val="multilevel"/>
    <w:tmpl w:val="FDA2E6A6"/>
    <w:lvl w:ilvl="0">
      <w:start w:val="2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EE"/>
    <w:rsid w:val="00426D69"/>
    <w:rsid w:val="00537DB3"/>
    <w:rsid w:val="008437B1"/>
    <w:rsid w:val="008C5BA1"/>
    <w:rsid w:val="00933542"/>
    <w:rsid w:val="00EB6991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1"/>
    <w:rPr>
      <w:b/>
      <w:bCs/>
    </w:rPr>
  </w:style>
  <w:style w:type="paragraph" w:styleId="a5">
    <w:name w:val="List Paragraph"/>
    <w:basedOn w:val="a"/>
    <w:uiPriority w:val="1"/>
    <w:qFormat/>
    <w:rsid w:val="008437B1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1"/>
    <w:rPr>
      <w:b/>
      <w:bCs/>
    </w:rPr>
  </w:style>
  <w:style w:type="paragraph" w:styleId="a5">
    <w:name w:val="List Paragraph"/>
    <w:basedOn w:val="a"/>
    <w:uiPriority w:val="1"/>
    <w:qFormat/>
    <w:rsid w:val="008437B1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6</cp:revision>
  <dcterms:created xsi:type="dcterms:W3CDTF">2025-02-17T11:20:00Z</dcterms:created>
  <dcterms:modified xsi:type="dcterms:W3CDTF">2025-02-17T11:33:00Z</dcterms:modified>
</cp:coreProperties>
</file>